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300W调焦聚光灯使用</w:t>
      </w:r>
      <w:r>
        <w:rPr>
          <w:rFonts w:hint="eastAsia"/>
          <w:b/>
          <w:bCs/>
          <w:sz w:val="32"/>
          <w:szCs w:val="32"/>
        </w:rPr>
        <w:t>说明书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2436495" cy="2053590"/>
            <wp:effectExtent l="0" t="0" r="1905" b="3810"/>
            <wp:docPr id="1" name="图片 1" descr="15458905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4589058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6495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>
      <w:pPr>
        <w:jc w:val="left"/>
      </w:pPr>
      <w:r>
        <w:rPr>
          <w:rFonts w:hint="eastAsia"/>
        </w:rPr>
        <w:tab/>
      </w:r>
    </w:p>
    <w:p>
      <w:pPr>
        <w:jc w:val="both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技术参数：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型号：XY-LED250JL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输入电压：AC110-240V，50/60Hz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总功率：300W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光源：250W进口艾笛森LED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色温：3200K/5700K（可选）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显色指数：97                                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LED寿命：50,000 小时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光束角度：15°-60° 电动调节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调光：0~100%线性调光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DMX通道：2/3/4/5CH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控制模式：DMX512控制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保护等级：IP20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材质：铝合金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包装尺寸：540*300*340mm（1台/纸箱）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</w:rPr>
        <w:t>重量：10kg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>
      <w:pPr>
        <w:jc w:val="both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菜单结构</w:t>
      </w:r>
      <w:r>
        <w:rPr>
          <w:rFonts w:hint="eastAsia"/>
          <w:b/>
          <w:bCs/>
          <w:sz w:val="32"/>
          <w:szCs w:val="32"/>
          <w:lang w:eastAsia="zh-CN"/>
        </w:rPr>
        <w:t>：</w:t>
      </w:r>
    </w:p>
    <w:tbl>
      <w:tblPr>
        <w:tblStyle w:val="5"/>
        <w:tblW w:w="948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665"/>
        <w:gridCol w:w="1410"/>
        <w:gridCol w:w="2836"/>
        <w:gridCol w:w="21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主菜单名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子菜单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子菜单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描述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菜单操作后进入对应模式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Addr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1-512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地址设置</w:t>
            </w:r>
          </w:p>
        </w:tc>
        <w:tc>
          <w:tcPr>
            <w:tcW w:w="2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DMX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CHNL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2CH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标准通道模式（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3CH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4CH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5CH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5CH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Strb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S.(0-20)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静态模式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频率</w:t>
            </w:r>
          </w:p>
        </w:tc>
        <w:tc>
          <w:tcPr>
            <w:tcW w:w="2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静态模式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L--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W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静态模式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白色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FL--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F.(000-255)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静态模式-调焦</w:t>
            </w:r>
          </w:p>
        </w:tc>
        <w:tc>
          <w:tcPr>
            <w:tcW w:w="2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node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调光速度，关闭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调光速度，最快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调光速度，较快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调光速度，较慢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nod.4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调光速度，最慢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d--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d.(01-66)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ID设置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Temp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,-25~100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显示灯具实时温度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UErn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Ux.x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显示灯具软件版本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rSET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无操作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所有灯具复位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出厂模式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PnnF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(1.2-24.0)F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单位KHz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</w:rPr>
              <w:t>PWM刷新频率调整</w:t>
            </w:r>
          </w:p>
        </w:tc>
        <w:tc>
          <w:tcPr>
            <w:tcW w:w="2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</w:tbl>
    <w:p>
      <w:pPr>
        <w:jc w:val="both"/>
        <w:rPr>
          <w:rFonts w:hint="eastAsia"/>
          <w:b/>
          <w:bCs/>
          <w:sz w:val="32"/>
          <w:szCs w:val="32"/>
        </w:rPr>
      </w:pPr>
    </w:p>
    <w:p>
      <w:pPr>
        <w:jc w:val="both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通道表：</w:t>
      </w:r>
    </w:p>
    <w:tbl>
      <w:tblPr>
        <w:tblStyle w:val="5"/>
        <w:tblW w:w="9498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2620"/>
        <w:gridCol w:w="2860"/>
        <w:gridCol w:w="25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bookmarkStart w:id="0" w:name="OLE_LINK1"/>
            <w:bookmarkStart w:id="1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2CH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3CH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4CH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0-5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根据菜单设置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6-55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调光效果-关闭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56-105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106-155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156-205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206-255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5CH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大光圈-&gt;小光圈，调焦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0-5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根据菜单设置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6-55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调光效果-关闭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56-105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106-155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156-205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206-255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0-9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ID1-ID66</w:t>
            </w:r>
          </w:p>
        </w:tc>
        <w:tc>
          <w:tcPr>
            <w:tcW w:w="25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ID选择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10-19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ID1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20-29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ID2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30-39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ID3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200-209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ID20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ID21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211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ID22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255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ID66</w:t>
            </w:r>
          </w:p>
        </w:tc>
        <w:tc>
          <w:tcPr>
            <w:tcW w:w="25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bookmarkEnd w:id="0"/>
      <w:bookmarkEnd w:id="1"/>
    </w:tbl>
    <w:p>
      <w:pPr>
        <w:rPr>
          <w:rFonts w:hint="eastAsia" w:eastAsia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435"/>
    <w:rsid w:val="0003079F"/>
    <w:rsid w:val="000405C5"/>
    <w:rsid w:val="0004727F"/>
    <w:rsid w:val="0005145C"/>
    <w:rsid w:val="00070F8D"/>
    <w:rsid w:val="000B18B1"/>
    <w:rsid w:val="000B770A"/>
    <w:rsid w:val="00126B45"/>
    <w:rsid w:val="00156C75"/>
    <w:rsid w:val="00160204"/>
    <w:rsid w:val="0017163C"/>
    <w:rsid w:val="0018294B"/>
    <w:rsid w:val="001D6656"/>
    <w:rsid w:val="001F5813"/>
    <w:rsid w:val="002161FB"/>
    <w:rsid w:val="002328D0"/>
    <w:rsid w:val="002A581C"/>
    <w:rsid w:val="003522F7"/>
    <w:rsid w:val="00355CCE"/>
    <w:rsid w:val="003B0CCC"/>
    <w:rsid w:val="003E6AB7"/>
    <w:rsid w:val="003E6DCC"/>
    <w:rsid w:val="004164D3"/>
    <w:rsid w:val="004276D7"/>
    <w:rsid w:val="004D38F1"/>
    <w:rsid w:val="00506DA8"/>
    <w:rsid w:val="00562C26"/>
    <w:rsid w:val="00564BE3"/>
    <w:rsid w:val="005A6DB8"/>
    <w:rsid w:val="005B7A7A"/>
    <w:rsid w:val="005C5A35"/>
    <w:rsid w:val="005D1E44"/>
    <w:rsid w:val="00616840"/>
    <w:rsid w:val="00634653"/>
    <w:rsid w:val="00654584"/>
    <w:rsid w:val="00663DF1"/>
    <w:rsid w:val="006754C8"/>
    <w:rsid w:val="006E5F8E"/>
    <w:rsid w:val="0070481E"/>
    <w:rsid w:val="007D3EC6"/>
    <w:rsid w:val="00825497"/>
    <w:rsid w:val="00841D21"/>
    <w:rsid w:val="00873501"/>
    <w:rsid w:val="008C4258"/>
    <w:rsid w:val="009C6997"/>
    <w:rsid w:val="009D193C"/>
    <w:rsid w:val="00A571B3"/>
    <w:rsid w:val="00A60626"/>
    <w:rsid w:val="00A72621"/>
    <w:rsid w:val="00A92D1E"/>
    <w:rsid w:val="00A94E58"/>
    <w:rsid w:val="00B01A14"/>
    <w:rsid w:val="00B42521"/>
    <w:rsid w:val="00B92B1D"/>
    <w:rsid w:val="00BD25C8"/>
    <w:rsid w:val="00C24D48"/>
    <w:rsid w:val="00C254C5"/>
    <w:rsid w:val="00C816C6"/>
    <w:rsid w:val="00D26950"/>
    <w:rsid w:val="00D30B20"/>
    <w:rsid w:val="00D400AE"/>
    <w:rsid w:val="00D85DB3"/>
    <w:rsid w:val="00DC3300"/>
    <w:rsid w:val="00DF4D88"/>
    <w:rsid w:val="00E71435"/>
    <w:rsid w:val="00E71BFA"/>
    <w:rsid w:val="00EC05DB"/>
    <w:rsid w:val="00F00B0D"/>
    <w:rsid w:val="00F55BC3"/>
    <w:rsid w:val="00F73CEC"/>
    <w:rsid w:val="00F755B5"/>
    <w:rsid w:val="00FA02B6"/>
    <w:rsid w:val="00FD658D"/>
    <w:rsid w:val="00FF0853"/>
    <w:rsid w:val="03A24C95"/>
    <w:rsid w:val="08893431"/>
    <w:rsid w:val="0E7E6C72"/>
    <w:rsid w:val="11142042"/>
    <w:rsid w:val="12124911"/>
    <w:rsid w:val="123148D9"/>
    <w:rsid w:val="16F731BE"/>
    <w:rsid w:val="23E55FC5"/>
    <w:rsid w:val="2B61566E"/>
    <w:rsid w:val="31897017"/>
    <w:rsid w:val="341C3B25"/>
    <w:rsid w:val="34EB5FA8"/>
    <w:rsid w:val="428431B4"/>
    <w:rsid w:val="429C672F"/>
    <w:rsid w:val="44CA3854"/>
    <w:rsid w:val="4AC765AC"/>
    <w:rsid w:val="5BDB58DF"/>
    <w:rsid w:val="678E0527"/>
    <w:rsid w:val="6D97100C"/>
    <w:rsid w:val="7F41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6"/>
      <w:szCs w:val="16"/>
    </w:rPr>
  </w:style>
  <w:style w:type="paragraph" w:styleId="3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4"/>
    <w:link w:val="2"/>
    <w:semiHidden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212</Words>
  <Characters>1214</Characters>
  <Lines>10</Lines>
  <Paragraphs>2</Paragraphs>
  <TotalTime>13</TotalTime>
  <ScaleCrop>false</ScaleCrop>
  <LinksUpToDate>false</LinksUpToDate>
  <CharactersWithSpaces>1424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2018-05-04T08:30:00Z</dcterms:created>
  <dc:creator>administrator</dc:creator>
  <cp:lastModifiedBy>Administrator</cp:lastModifiedBy>
  <cp:lastPrinted>2019-01-20T01:54:35Z</cp:lastPrinted>
  <dcterms:modified xsi:type="dcterms:W3CDTF">2019-01-20T01:55:20Z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